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2D" w:rsidRPr="00F161F7" w:rsidRDefault="00B7182D" w:rsidP="00B7182D">
      <w:pPr>
        <w:jc w:val="center"/>
        <w:rPr>
          <w:rFonts w:ascii="Times New Roman" w:hAnsi="Times New Roman"/>
          <w:color w:val="002060"/>
          <w:sz w:val="28"/>
          <w:szCs w:val="28"/>
          <w:lang w:val="kk-KZ"/>
        </w:rPr>
      </w:pPr>
      <w:proofErr w:type="spellStart"/>
      <w:r w:rsidRPr="00F161F7">
        <w:rPr>
          <w:rFonts w:ascii="Times New Roman" w:hAnsi="Times New Roman"/>
          <w:color w:val="002060"/>
          <w:sz w:val="28"/>
          <w:szCs w:val="28"/>
        </w:rPr>
        <w:t>Бестама</w:t>
      </w:r>
      <w:proofErr w:type="spellEnd"/>
      <w:r w:rsidRPr="00F161F7">
        <w:rPr>
          <w:rFonts w:ascii="Times New Roman" w:hAnsi="Times New Roman"/>
          <w:color w:val="002060"/>
          <w:sz w:val="28"/>
          <w:szCs w:val="28"/>
          <w:lang w:val="kk-KZ"/>
        </w:rPr>
        <w:t>қ «Болашақ» балалар бақшасы</w:t>
      </w:r>
    </w:p>
    <w:p w:rsidR="00B7182D" w:rsidRPr="00F161F7" w:rsidRDefault="00B7182D" w:rsidP="00B7182D">
      <w:pPr>
        <w:jc w:val="center"/>
        <w:rPr>
          <w:rFonts w:ascii="Times New Roman" w:hAnsi="Times New Roman"/>
          <w:color w:val="002060"/>
          <w:sz w:val="28"/>
          <w:szCs w:val="28"/>
          <w:lang w:val="kk-KZ"/>
        </w:rPr>
      </w:pPr>
    </w:p>
    <w:p w:rsidR="00B7182D" w:rsidRPr="00F161F7" w:rsidRDefault="00B7182D" w:rsidP="00B7182D">
      <w:pPr>
        <w:jc w:val="center"/>
        <w:rPr>
          <w:rFonts w:ascii="Times New Roman" w:hAnsi="Times New Roman"/>
          <w:color w:val="002060"/>
          <w:sz w:val="28"/>
          <w:szCs w:val="28"/>
          <w:lang w:val="kk-KZ"/>
        </w:rPr>
      </w:pPr>
    </w:p>
    <w:p w:rsidR="00B7182D" w:rsidRPr="00F161F7" w:rsidRDefault="00B7182D" w:rsidP="00B7182D">
      <w:pPr>
        <w:jc w:val="center"/>
        <w:rPr>
          <w:rFonts w:ascii="Times New Roman" w:hAnsi="Times New Roman"/>
          <w:color w:val="002060"/>
          <w:sz w:val="28"/>
          <w:szCs w:val="28"/>
          <w:lang w:val="kk-KZ"/>
        </w:rPr>
      </w:pPr>
    </w:p>
    <w:p w:rsidR="00B7182D" w:rsidRPr="00F161F7" w:rsidRDefault="00B7182D" w:rsidP="00B7182D">
      <w:pPr>
        <w:jc w:val="center"/>
        <w:rPr>
          <w:rFonts w:ascii="Times New Roman" w:hAnsi="Times New Roman"/>
          <w:color w:val="002060"/>
          <w:sz w:val="28"/>
          <w:szCs w:val="28"/>
          <w:lang w:val="kk-KZ"/>
        </w:rPr>
      </w:pPr>
    </w:p>
    <w:p w:rsidR="00B7182D" w:rsidRPr="00F161F7" w:rsidRDefault="00B7182D" w:rsidP="00B7182D">
      <w:pPr>
        <w:jc w:val="center"/>
        <w:rPr>
          <w:rFonts w:ascii="Times New Roman" w:hAnsi="Times New Roman"/>
          <w:color w:val="002060"/>
          <w:sz w:val="28"/>
          <w:szCs w:val="28"/>
          <w:lang w:val="kk-KZ"/>
        </w:rPr>
      </w:pPr>
    </w:p>
    <w:p w:rsidR="00B7182D" w:rsidRPr="00F161F7" w:rsidRDefault="00B7182D" w:rsidP="00B7182D">
      <w:pPr>
        <w:tabs>
          <w:tab w:val="left" w:pos="5387"/>
        </w:tabs>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r w:rsidRPr="00F161F7">
        <w:rPr>
          <w:rFonts w:ascii="Times New Roman" w:hAnsi="Times New Roman"/>
          <w:b/>
          <w:color w:val="002060"/>
          <w:sz w:val="28"/>
          <w:szCs w:val="28"/>
          <w:lang w:val="kk-KZ"/>
        </w:rPr>
        <w:t>Консультативтік пункт:</w:t>
      </w:r>
    </w:p>
    <w:p w:rsidR="00B7182D" w:rsidRPr="00F161F7" w:rsidRDefault="00B7182D" w:rsidP="00B7182D">
      <w:pPr>
        <w:tabs>
          <w:tab w:val="left" w:pos="5387"/>
        </w:tabs>
        <w:jc w:val="center"/>
        <w:rPr>
          <w:rFonts w:ascii="Times New Roman" w:hAnsi="Times New Roman"/>
          <w:b/>
          <w:color w:val="002060"/>
          <w:sz w:val="28"/>
          <w:szCs w:val="28"/>
          <w:lang w:val="kk-KZ"/>
        </w:rPr>
      </w:pPr>
      <w:r w:rsidRPr="00F161F7">
        <w:rPr>
          <w:rFonts w:ascii="Calibri" w:hAnsi="Calibri"/>
          <w:noProof/>
          <w:color w:val="002060"/>
          <w:sz w:val="28"/>
          <w:szCs w:val="28"/>
        </w:rPr>
        <w:pict>
          <v:shapetype id="_x0000_t202" coordsize="21600,21600" o:spt="202" path="m,l,21600r21600,l21600,xe">
            <v:stroke joinstyle="miter"/>
            <v:path gradientshapeok="t" o:connecttype="rect"/>
          </v:shapetype>
          <v:shape id="Поле 1" o:spid="_x0000_s1030" type="#_x0000_t202" style="position:absolute;left:0;text-align:left;margin-left:103.95pt;margin-top:2.2pt;width:304.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fill o:detectmouseclick="t"/>
            <v:textbox>
              <w:txbxContent>
                <w:p w:rsidR="00B7182D" w:rsidRPr="00490D23" w:rsidRDefault="00B7182D" w:rsidP="00B7182D">
                  <w:pPr>
                    <w:tabs>
                      <w:tab w:val="left" w:pos="5387"/>
                    </w:tabs>
                    <w:rPr>
                      <w:rFonts w:ascii="Times New Roman" w:hAnsi="Times New Roman"/>
                      <w:color w:val="FF0000"/>
                      <w:spacing w:val="10"/>
                      <w:sz w:val="44"/>
                      <w:szCs w:val="44"/>
                      <w:lang w:val="kk-KZ"/>
                    </w:rPr>
                  </w:pPr>
                  <w:r w:rsidRPr="00490D23">
                    <w:rPr>
                      <w:rFonts w:ascii="Times New Roman" w:hAnsi="Times New Roman"/>
                      <w:color w:val="FF0000"/>
                      <w:spacing w:val="10"/>
                      <w:sz w:val="44"/>
                      <w:szCs w:val="44"/>
                      <w:lang w:val="kk-KZ"/>
                    </w:rPr>
                    <w:t>Сенсорика  әлеміне саяхат.</w:t>
                  </w:r>
                </w:p>
              </w:txbxContent>
            </v:textbox>
            <w10:wrap type="square"/>
          </v:shape>
        </w:pict>
      </w: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rPr>
          <w:rFonts w:ascii="Times New Roman" w:hAnsi="Times New Roman"/>
          <w:b/>
          <w:color w:val="002060"/>
          <w:sz w:val="28"/>
          <w:szCs w:val="28"/>
          <w:lang w:val="kk-KZ"/>
        </w:rPr>
      </w:pPr>
      <w:r w:rsidRPr="00F161F7">
        <w:rPr>
          <w:rFonts w:ascii="Times New Roman" w:hAnsi="Times New Roman"/>
          <w:b/>
          <w:color w:val="002060"/>
          <w:sz w:val="28"/>
          <w:szCs w:val="28"/>
          <w:lang w:val="kk-KZ"/>
        </w:rPr>
        <w:t xml:space="preserve">                             </w:t>
      </w:r>
    </w:p>
    <w:p w:rsidR="00B7182D" w:rsidRPr="00F161F7" w:rsidRDefault="00B7182D" w:rsidP="00B7182D">
      <w:pPr>
        <w:tabs>
          <w:tab w:val="left" w:pos="5387"/>
        </w:tabs>
        <w:rPr>
          <w:rFonts w:ascii="Times New Roman" w:hAnsi="Times New Roman"/>
          <w:b/>
          <w:color w:val="002060"/>
          <w:sz w:val="28"/>
          <w:szCs w:val="28"/>
          <w:lang w:val="kk-KZ"/>
        </w:rPr>
      </w:pPr>
      <w:r w:rsidRPr="00F161F7">
        <w:rPr>
          <w:rFonts w:ascii="Times New Roman" w:hAnsi="Times New Roman"/>
          <w:b/>
          <w:color w:val="002060"/>
          <w:sz w:val="28"/>
          <w:szCs w:val="28"/>
          <w:lang w:val="kk-KZ"/>
        </w:rPr>
        <w:t xml:space="preserve">                 </w:t>
      </w:r>
      <w:r>
        <w:rPr>
          <w:rFonts w:ascii="Times New Roman" w:hAnsi="Times New Roman"/>
          <w:b/>
          <w:color w:val="002060"/>
          <w:sz w:val="28"/>
          <w:szCs w:val="28"/>
          <w:lang w:val="kk-KZ"/>
        </w:rPr>
        <w:t xml:space="preserve">                           </w:t>
      </w:r>
    </w:p>
    <w:p w:rsidR="00B7182D" w:rsidRPr="00F161F7" w:rsidRDefault="00B7182D" w:rsidP="00B7182D">
      <w:pPr>
        <w:tabs>
          <w:tab w:val="left" w:pos="5387"/>
        </w:tabs>
        <w:rPr>
          <w:rFonts w:ascii="Times New Roman" w:hAnsi="Times New Roman"/>
          <w:b/>
          <w:color w:val="002060"/>
          <w:sz w:val="28"/>
          <w:szCs w:val="28"/>
          <w:lang w:val="kk-KZ"/>
        </w:rPr>
      </w:pPr>
      <w:r w:rsidRPr="00F161F7">
        <w:rPr>
          <w:rFonts w:ascii="Times New Roman" w:hAnsi="Times New Roman"/>
          <w:b/>
          <w:color w:val="002060"/>
          <w:sz w:val="28"/>
          <w:szCs w:val="28"/>
          <w:lang w:val="kk-KZ"/>
        </w:rPr>
        <w:t xml:space="preserve">                                                  Педагог-психологы:  Шамшина Н.М</w:t>
      </w:r>
    </w:p>
    <w:p w:rsidR="00B7182D" w:rsidRPr="00F161F7" w:rsidRDefault="00B7182D" w:rsidP="00B7182D">
      <w:pPr>
        <w:tabs>
          <w:tab w:val="left" w:pos="5387"/>
        </w:tabs>
        <w:rPr>
          <w:rFonts w:ascii="Times New Roman" w:hAnsi="Times New Roman"/>
          <w:b/>
          <w:color w:val="002060"/>
          <w:sz w:val="28"/>
          <w:szCs w:val="28"/>
          <w:lang w:val="kk-KZ"/>
        </w:rPr>
      </w:pPr>
    </w:p>
    <w:p w:rsidR="00B7182D" w:rsidRPr="00F161F7" w:rsidRDefault="00B7182D" w:rsidP="00B7182D">
      <w:pPr>
        <w:tabs>
          <w:tab w:val="left" w:pos="5387"/>
        </w:tabs>
        <w:rPr>
          <w:rFonts w:ascii="Times New Roman" w:hAnsi="Times New Roman"/>
          <w:b/>
          <w:color w:val="002060"/>
          <w:sz w:val="28"/>
          <w:szCs w:val="28"/>
          <w:lang w:val="kk-KZ"/>
        </w:rPr>
      </w:pPr>
    </w:p>
    <w:p w:rsidR="00B7182D" w:rsidRDefault="00B7182D" w:rsidP="00B7182D">
      <w:pPr>
        <w:tabs>
          <w:tab w:val="left" w:pos="5387"/>
        </w:tabs>
        <w:rPr>
          <w:rFonts w:ascii="Times New Roman" w:hAnsi="Times New Roman"/>
          <w:b/>
          <w:color w:val="002060"/>
          <w:sz w:val="28"/>
          <w:szCs w:val="28"/>
          <w:lang w:val="kk-KZ"/>
        </w:rPr>
      </w:pPr>
      <w:bookmarkStart w:id="0" w:name="_GoBack"/>
    </w:p>
    <w:p w:rsidR="00B7182D" w:rsidRDefault="00B7182D" w:rsidP="00B7182D">
      <w:pPr>
        <w:tabs>
          <w:tab w:val="left" w:pos="5387"/>
        </w:tabs>
        <w:rPr>
          <w:rFonts w:ascii="Times New Roman" w:hAnsi="Times New Roman"/>
          <w:b/>
          <w:color w:val="002060"/>
          <w:sz w:val="28"/>
          <w:szCs w:val="28"/>
          <w:lang w:val="kk-KZ"/>
        </w:rPr>
      </w:pPr>
    </w:p>
    <w:p w:rsidR="00B7182D" w:rsidRDefault="00B7182D" w:rsidP="00B7182D">
      <w:pPr>
        <w:tabs>
          <w:tab w:val="left" w:pos="5387"/>
        </w:tabs>
        <w:jc w:val="center"/>
        <w:rPr>
          <w:rFonts w:ascii="Times New Roman" w:hAnsi="Times New Roman"/>
          <w:b/>
          <w:color w:val="002060"/>
          <w:sz w:val="28"/>
          <w:szCs w:val="28"/>
          <w:lang w:val="kk-KZ"/>
        </w:rPr>
      </w:pPr>
    </w:p>
    <w:p w:rsidR="00B7182D" w:rsidRPr="00F161F7" w:rsidRDefault="00B7182D" w:rsidP="00B7182D">
      <w:pPr>
        <w:tabs>
          <w:tab w:val="left" w:pos="5387"/>
        </w:tabs>
        <w:jc w:val="center"/>
        <w:rPr>
          <w:rFonts w:ascii="Times New Roman" w:hAnsi="Times New Roman"/>
          <w:b/>
          <w:color w:val="002060"/>
          <w:sz w:val="28"/>
          <w:szCs w:val="28"/>
          <w:lang w:val="kk-KZ" w:eastAsia="en-US"/>
        </w:rPr>
      </w:pPr>
      <w:r w:rsidRPr="00F161F7">
        <w:rPr>
          <w:rFonts w:ascii="Times New Roman" w:hAnsi="Times New Roman"/>
          <w:b/>
          <w:color w:val="002060"/>
          <w:sz w:val="28"/>
          <w:szCs w:val="28"/>
          <w:lang w:val="kk-KZ"/>
        </w:rPr>
        <w:t xml:space="preserve">Сәуір,2024 </w:t>
      </w:r>
      <w:bookmarkEnd w:id="0"/>
    </w:p>
    <w:p w:rsidR="00B7182D" w:rsidRDefault="00B7182D" w:rsidP="00B7182D">
      <w:pPr>
        <w:shd w:val="clear" w:color="auto" w:fill="FFFFFF"/>
        <w:jc w:val="center"/>
        <w:rPr>
          <w:rFonts w:ascii="Times New Roman" w:hAnsi="Times New Roman"/>
          <w:color w:val="000000"/>
          <w:sz w:val="28"/>
          <w:szCs w:val="28"/>
        </w:rPr>
      </w:pPr>
    </w:p>
    <w:p w:rsidR="00B7182D" w:rsidRPr="00490D23" w:rsidRDefault="00B7182D" w:rsidP="00B7182D">
      <w:pPr>
        <w:shd w:val="clear" w:color="auto" w:fill="FFFFFF"/>
        <w:jc w:val="center"/>
        <w:rPr>
          <w:rFonts w:ascii="Times New Roman" w:hAnsi="Times New Roman"/>
          <w:color w:val="000000"/>
          <w:sz w:val="28"/>
          <w:szCs w:val="28"/>
        </w:rPr>
      </w:pPr>
      <w:r w:rsidRPr="00490D23">
        <w:rPr>
          <w:rFonts w:ascii="Times New Roman" w:hAnsi="Times New Roman"/>
          <w:color w:val="000000"/>
          <w:sz w:val="28"/>
          <w:szCs w:val="28"/>
        </w:rPr>
        <w:lastRenderedPageBreak/>
        <w:t>«</w:t>
      </w:r>
      <w:proofErr w:type="spellStart"/>
      <w:r w:rsidRPr="00490D23">
        <w:rPr>
          <w:rFonts w:ascii="Times New Roman" w:hAnsi="Times New Roman"/>
          <w:bCs/>
          <w:color w:val="000000"/>
          <w:sz w:val="28"/>
          <w:szCs w:val="28"/>
          <w:bdr w:val="none" w:sz="0" w:space="0" w:color="auto" w:frame="1"/>
        </w:rPr>
        <w:t>Сенсорика</w:t>
      </w:r>
      <w:proofErr w:type="spellEnd"/>
      <w:r w:rsidRPr="00490D23">
        <w:rPr>
          <w:rFonts w:ascii="Times New Roman" w:hAnsi="Times New Roman"/>
          <w:bCs/>
          <w:color w:val="000000"/>
          <w:sz w:val="28"/>
          <w:szCs w:val="28"/>
          <w:bdr w:val="none" w:sz="0" w:space="0" w:color="auto" w:frame="1"/>
        </w:rPr>
        <w:t xml:space="preserve"> әлеміне </w:t>
      </w:r>
      <w:proofErr w:type="spellStart"/>
      <w:r w:rsidRPr="00490D23">
        <w:rPr>
          <w:rFonts w:ascii="Times New Roman" w:hAnsi="Times New Roman"/>
          <w:bCs/>
          <w:color w:val="000000"/>
          <w:sz w:val="28"/>
          <w:szCs w:val="28"/>
          <w:bdr w:val="none" w:sz="0" w:space="0" w:color="auto" w:frame="1"/>
        </w:rPr>
        <w:t>саяхат</w:t>
      </w:r>
      <w:proofErr w:type="spellEnd"/>
      <w:r w:rsidRPr="00490D23">
        <w:rPr>
          <w:rFonts w:ascii="Times New Roman" w:hAnsi="Times New Roman"/>
          <w:bCs/>
          <w:color w:val="000000"/>
          <w:sz w:val="28"/>
          <w:szCs w:val="28"/>
          <w:bdr w:val="none" w:sz="0" w:space="0" w:color="auto" w:frame="1"/>
        </w:rPr>
        <w:t>»</w:t>
      </w:r>
      <w:r w:rsidRPr="00446DE7">
        <w:rPr>
          <w:rFonts w:ascii="Times New Roman" w:hAnsi="Times New Roman"/>
          <w:color w:val="000000"/>
          <w:sz w:val="28"/>
          <w:szCs w:val="28"/>
        </w:rPr>
        <w:t> </w:t>
      </w:r>
      <w:proofErr w:type="spellStart"/>
      <w:r w:rsidRPr="00490D23">
        <w:rPr>
          <w:rFonts w:ascii="Times New Roman" w:hAnsi="Times New Roman"/>
          <w:color w:val="000000"/>
          <w:sz w:val="28"/>
          <w:szCs w:val="28"/>
        </w:rPr>
        <w:t>ата</w:t>
      </w:r>
      <w:proofErr w:type="spellEnd"/>
      <w:r w:rsidRPr="00490D23">
        <w:rPr>
          <w:rFonts w:ascii="Times New Roman" w:hAnsi="Times New Roman"/>
          <w:color w:val="000000"/>
          <w:sz w:val="28"/>
          <w:szCs w:val="28"/>
        </w:rPr>
        <w:t xml:space="preserve"> - </w:t>
      </w:r>
      <w:proofErr w:type="gramStart"/>
      <w:r w:rsidRPr="00490D23">
        <w:rPr>
          <w:rFonts w:ascii="Times New Roman" w:hAnsi="Times New Roman"/>
          <w:color w:val="000000"/>
          <w:sz w:val="28"/>
          <w:szCs w:val="28"/>
        </w:rPr>
        <w:t>аналар</w:t>
      </w:r>
      <w:proofErr w:type="gramEnd"/>
      <w:r w:rsidRPr="00490D23">
        <w:rPr>
          <w:rFonts w:ascii="Times New Roman" w:hAnsi="Times New Roman"/>
          <w:color w:val="000000"/>
          <w:sz w:val="28"/>
          <w:szCs w:val="28"/>
        </w:rPr>
        <w:t xml:space="preserve">ға арналған </w:t>
      </w:r>
      <w:proofErr w:type="spellStart"/>
      <w:r w:rsidRPr="00490D23">
        <w:rPr>
          <w:rFonts w:ascii="Times New Roman" w:hAnsi="Times New Roman"/>
          <w:color w:val="000000"/>
          <w:sz w:val="28"/>
          <w:szCs w:val="28"/>
        </w:rPr>
        <w:t>ойын</w:t>
      </w:r>
      <w:proofErr w:type="spellEnd"/>
      <w:r w:rsidRPr="00490D23">
        <w:rPr>
          <w:rFonts w:ascii="Times New Roman" w:hAnsi="Times New Roman"/>
          <w:color w:val="000000"/>
          <w:sz w:val="28"/>
          <w:szCs w:val="28"/>
        </w:rPr>
        <w:t xml:space="preserve"> </w:t>
      </w:r>
    </w:p>
    <w:p w:rsidR="00B7182D" w:rsidRPr="00C31BB6" w:rsidRDefault="00B7182D" w:rsidP="00B7182D">
      <w:pPr>
        <w:rPr>
          <w:rFonts w:ascii="Times New Roman" w:hAnsi="Times New Roman"/>
          <w:shd w:val="clear" w:color="auto" w:fill="FFFFFF"/>
          <w:lang w:val="kk-KZ"/>
        </w:rPr>
      </w:pPr>
      <w:r w:rsidRPr="00490D23">
        <w:br/>
      </w:r>
      <w:r w:rsidRPr="00640CC6">
        <w:rPr>
          <w:rFonts w:ascii="Times New Roman" w:hAnsi="Times New Roman"/>
          <w:shd w:val="clear" w:color="auto" w:fill="FFFFFF"/>
        </w:rPr>
        <w:t xml:space="preserve">Мақсаты: </w:t>
      </w:r>
      <w:proofErr w:type="spellStart"/>
      <w:r w:rsidRPr="00640CC6">
        <w:rPr>
          <w:rFonts w:ascii="Times New Roman" w:hAnsi="Times New Roman"/>
          <w:shd w:val="clear" w:color="auto" w:fill="FFFFFF"/>
        </w:rPr>
        <w:t>мектепке</w:t>
      </w:r>
      <w:proofErr w:type="spellEnd"/>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дейінгі</w:t>
      </w:r>
      <w:proofErr w:type="spellEnd"/>
      <w:r w:rsidRPr="00640CC6">
        <w:rPr>
          <w:rFonts w:ascii="Times New Roman" w:hAnsi="Times New Roman"/>
          <w:shd w:val="clear" w:color="auto" w:fill="FFFFFF"/>
        </w:rPr>
        <w:t xml:space="preserve"> жастағы балалардың сенсорлық тәрбиесі жөнінде </w:t>
      </w:r>
      <w:proofErr w:type="spellStart"/>
      <w:r w:rsidRPr="00640CC6">
        <w:rPr>
          <w:rFonts w:ascii="Times New Roman" w:hAnsi="Times New Roman"/>
          <w:shd w:val="clear" w:color="auto" w:fill="FFFFFF"/>
        </w:rPr>
        <w:t>ата</w:t>
      </w:r>
      <w:proofErr w:type="spellEnd"/>
      <w:r w:rsidRPr="00640CC6">
        <w:rPr>
          <w:rFonts w:ascii="Times New Roman" w:hAnsi="Times New Roman"/>
          <w:shd w:val="clear" w:color="auto" w:fill="FFFFFF"/>
        </w:rPr>
        <w:t xml:space="preserve"> - аналардың </w:t>
      </w:r>
      <w:proofErr w:type="spellStart"/>
      <w:r w:rsidRPr="00640CC6">
        <w:rPr>
          <w:rFonts w:ascii="Times New Roman" w:hAnsi="Times New Roman"/>
          <w:shd w:val="clear" w:color="auto" w:fill="FFFFFF"/>
        </w:rPr>
        <w:t>ойларын</w:t>
      </w:r>
      <w:proofErr w:type="spellEnd"/>
      <w:r w:rsidRPr="00640CC6">
        <w:rPr>
          <w:rFonts w:ascii="Times New Roman" w:hAnsi="Times New Roman"/>
          <w:shd w:val="clear" w:color="auto" w:fill="FFFFFF"/>
        </w:rPr>
        <w:t xml:space="preserve"> кеңейту және нығайту.</w:t>
      </w:r>
      <w:r w:rsidRPr="00640CC6">
        <w:rPr>
          <w:rFonts w:ascii="Times New Roman" w:hAnsi="Times New Roman"/>
        </w:rPr>
        <w:br/>
      </w:r>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ата</w:t>
      </w:r>
      <w:proofErr w:type="spellEnd"/>
      <w:r w:rsidRPr="00640CC6">
        <w:rPr>
          <w:rFonts w:ascii="Times New Roman" w:hAnsi="Times New Roman"/>
          <w:shd w:val="clear" w:color="auto" w:fill="FFFFFF"/>
        </w:rPr>
        <w:t xml:space="preserve"> - </w:t>
      </w:r>
      <w:proofErr w:type="spellStart"/>
      <w:r w:rsidRPr="00640CC6">
        <w:rPr>
          <w:rFonts w:ascii="Times New Roman" w:hAnsi="Times New Roman"/>
          <w:shd w:val="clear" w:color="auto" w:fill="FFFFFF"/>
        </w:rPr>
        <w:t>аналарды</w:t>
      </w:r>
      <w:proofErr w:type="spellEnd"/>
      <w:r w:rsidRPr="00640CC6">
        <w:rPr>
          <w:rFonts w:ascii="Times New Roman" w:hAnsi="Times New Roman"/>
          <w:shd w:val="clear" w:color="auto" w:fill="FFFFFF"/>
        </w:rPr>
        <w:t xml:space="preserve"> балалардың заттардың сенсорлық қасиеттеріне </w:t>
      </w:r>
      <w:proofErr w:type="spellStart"/>
      <w:r w:rsidRPr="00640CC6">
        <w:rPr>
          <w:rFonts w:ascii="Times New Roman" w:hAnsi="Times New Roman"/>
          <w:shd w:val="clear" w:color="auto" w:fill="FFFFFF"/>
        </w:rPr>
        <w:t>зейіндерін</w:t>
      </w:r>
      <w:proofErr w:type="spellEnd"/>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аударатын</w:t>
      </w:r>
      <w:proofErr w:type="spellEnd"/>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біркелкі</w:t>
      </w:r>
      <w:proofErr w:type="spellEnd"/>
      <w:r w:rsidRPr="00640CC6">
        <w:rPr>
          <w:rFonts w:ascii="Times New Roman" w:hAnsi="Times New Roman"/>
          <w:shd w:val="clear" w:color="auto" w:fill="FFFFFF"/>
        </w:rPr>
        <w:t xml:space="preserve"> нысаналардың көлемі, </w:t>
      </w:r>
      <w:proofErr w:type="spellStart"/>
      <w:proofErr w:type="gramStart"/>
      <w:r w:rsidRPr="00640CC6">
        <w:rPr>
          <w:rFonts w:ascii="Times New Roman" w:hAnsi="Times New Roman"/>
          <w:shd w:val="clear" w:color="auto" w:fill="FFFFFF"/>
        </w:rPr>
        <w:t>п</w:t>
      </w:r>
      <w:proofErr w:type="gramEnd"/>
      <w:r w:rsidRPr="00640CC6">
        <w:rPr>
          <w:rFonts w:ascii="Times New Roman" w:hAnsi="Times New Roman"/>
          <w:shd w:val="clear" w:color="auto" w:fill="FFFFFF"/>
        </w:rPr>
        <w:t>ішіні</w:t>
      </w:r>
      <w:proofErr w:type="spellEnd"/>
      <w:r w:rsidRPr="00640CC6">
        <w:rPr>
          <w:rFonts w:ascii="Times New Roman" w:hAnsi="Times New Roman"/>
          <w:shd w:val="clear" w:color="auto" w:fill="FFFFFF"/>
        </w:rPr>
        <w:t xml:space="preserve">, түсі </w:t>
      </w:r>
      <w:proofErr w:type="spellStart"/>
      <w:r w:rsidRPr="00640CC6">
        <w:rPr>
          <w:rFonts w:ascii="Times New Roman" w:hAnsi="Times New Roman"/>
          <w:shd w:val="clear" w:color="auto" w:fill="FFFFFF"/>
        </w:rPr>
        <w:t>бойынша</w:t>
      </w:r>
      <w:proofErr w:type="spellEnd"/>
      <w:r w:rsidRPr="00640CC6">
        <w:rPr>
          <w:rFonts w:ascii="Times New Roman" w:hAnsi="Times New Roman"/>
          <w:shd w:val="clear" w:color="auto" w:fill="FFFFFF"/>
        </w:rPr>
        <w:t xml:space="preserve"> ұқсастықтары мен айырмашылықтарын анықтаудың қарапайым </w:t>
      </w:r>
      <w:proofErr w:type="spellStart"/>
      <w:r w:rsidRPr="00640CC6">
        <w:rPr>
          <w:rFonts w:ascii="Times New Roman" w:hAnsi="Times New Roman"/>
          <w:shd w:val="clear" w:color="auto" w:fill="FFFFFF"/>
        </w:rPr>
        <w:t>жолдарын</w:t>
      </w:r>
      <w:proofErr w:type="spellEnd"/>
      <w:r w:rsidRPr="00640CC6">
        <w:rPr>
          <w:rFonts w:ascii="Times New Roman" w:hAnsi="Times New Roman"/>
          <w:shd w:val="clear" w:color="auto" w:fill="FFFFFF"/>
        </w:rPr>
        <w:t xml:space="preserve"> қалыптастыратын, сенсорлық </w:t>
      </w:r>
      <w:proofErr w:type="spellStart"/>
      <w:r w:rsidRPr="00640CC6">
        <w:rPr>
          <w:rFonts w:ascii="Times New Roman" w:hAnsi="Times New Roman"/>
          <w:shd w:val="clear" w:color="auto" w:fill="FFFFFF"/>
        </w:rPr>
        <w:t>дамуына</w:t>
      </w:r>
      <w:proofErr w:type="spellEnd"/>
      <w:r w:rsidRPr="00640CC6">
        <w:rPr>
          <w:rFonts w:ascii="Times New Roman" w:hAnsi="Times New Roman"/>
          <w:shd w:val="clear" w:color="auto" w:fill="FFFFFF"/>
        </w:rPr>
        <w:t xml:space="preserve"> ықпал </w:t>
      </w:r>
      <w:proofErr w:type="spellStart"/>
      <w:r w:rsidRPr="00640CC6">
        <w:rPr>
          <w:rFonts w:ascii="Times New Roman" w:hAnsi="Times New Roman"/>
          <w:shd w:val="clear" w:color="auto" w:fill="FFFFFF"/>
        </w:rPr>
        <w:t>ететін</w:t>
      </w:r>
      <w:proofErr w:type="spellEnd"/>
      <w:r w:rsidRPr="00640CC6">
        <w:rPr>
          <w:rFonts w:ascii="Times New Roman" w:hAnsi="Times New Roman"/>
          <w:shd w:val="clear" w:color="auto" w:fill="FFFFFF"/>
        </w:rPr>
        <w:t xml:space="preserve"> дидактикалық </w:t>
      </w:r>
      <w:proofErr w:type="spellStart"/>
      <w:r w:rsidRPr="00640CC6">
        <w:rPr>
          <w:rFonts w:ascii="Times New Roman" w:hAnsi="Times New Roman"/>
          <w:shd w:val="clear" w:color="auto" w:fill="FFFFFF"/>
        </w:rPr>
        <w:t>ойындармен</w:t>
      </w:r>
      <w:proofErr w:type="spellEnd"/>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таныстыру</w:t>
      </w:r>
      <w:proofErr w:type="spellEnd"/>
      <w:r w:rsidRPr="00640CC6">
        <w:rPr>
          <w:rFonts w:ascii="Times New Roman" w:hAnsi="Times New Roman"/>
          <w:shd w:val="clear" w:color="auto" w:fill="FFFFFF"/>
        </w:rPr>
        <w:t>;</w:t>
      </w:r>
      <w:r w:rsidRPr="00640CC6">
        <w:rPr>
          <w:rFonts w:ascii="Times New Roman" w:hAnsi="Times New Roman"/>
        </w:rPr>
        <w:br/>
      </w:r>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ойын</w:t>
      </w:r>
      <w:proofErr w:type="spellEnd"/>
      <w:r w:rsidRPr="00640CC6">
        <w:rPr>
          <w:rFonts w:ascii="Times New Roman" w:hAnsi="Times New Roman"/>
          <w:shd w:val="clear" w:color="auto" w:fill="FFFFFF"/>
        </w:rPr>
        <w:t xml:space="preserve"> – </w:t>
      </w:r>
      <w:proofErr w:type="spellStart"/>
      <w:r w:rsidRPr="00640CC6">
        <w:rPr>
          <w:rFonts w:ascii="Times New Roman" w:hAnsi="Times New Roman"/>
          <w:shd w:val="clear" w:color="auto" w:fill="FFFFFF"/>
        </w:rPr>
        <w:t>саба</w:t>
      </w:r>
      <w:proofErr w:type="spellEnd"/>
      <w:r w:rsidRPr="00640CC6">
        <w:rPr>
          <w:rFonts w:ascii="Times New Roman" w:hAnsi="Times New Roman"/>
          <w:shd w:val="clear" w:color="auto" w:fill="FFFFFF"/>
          <w:lang w:val="kk-KZ"/>
        </w:rPr>
        <w:t xml:space="preserve">қ </w:t>
      </w:r>
      <w:r w:rsidRPr="00640CC6">
        <w:rPr>
          <w:rFonts w:ascii="Times New Roman" w:hAnsi="Times New Roman"/>
          <w:shd w:val="clear" w:color="auto" w:fill="FFFFFF"/>
        </w:rPr>
        <w:t xml:space="preserve">тақырыбы </w:t>
      </w:r>
      <w:proofErr w:type="spellStart"/>
      <w:r w:rsidRPr="00640CC6">
        <w:rPr>
          <w:rFonts w:ascii="Times New Roman" w:hAnsi="Times New Roman"/>
          <w:shd w:val="clear" w:color="auto" w:fill="FFFFFF"/>
        </w:rPr>
        <w:t>бойынша</w:t>
      </w:r>
      <w:proofErr w:type="spellEnd"/>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ата</w:t>
      </w:r>
      <w:proofErr w:type="spellEnd"/>
      <w:r w:rsidRPr="00640CC6">
        <w:rPr>
          <w:rFonts w:ascii="Times New Roman" w:hAnsi="Times New Roman"/>
          <w:shd w:val="clear" w:color="auto" w:fill="FFFFFF"/>
        </w:rPr>
        <w:t xml:space="preserve"> - аналардың педагогикалық тәжірибесін </w:t>
      </w:r>
      <w:proofErr w:type="spellStart"/>
      <w:r w:rsidRPr="00640CC6">
        <w:rPr>
          <w:rFonts w:ascii="Times New Roman" w:hAnsi="Times New Roman"/>
          <w:shd w:val="clear" w:color="auto" w:fill="FFFFFF"/>
        </w:rPr>
        <w:t>белсендіру</w:t>
      </w:r>
      <w:proofErr w:type="spellEnd"/>
      <w:r w:rsidRPr="00640CC6">
        <w:rPr>
          <w:rFonts w:ascii="Times New Roman" w:hAnsi="Times New Roman"/>
          <w:shd w:val="clear" w:color="auto" w:fill="FFFFFF"/>
        </w:rPr>
        <w:t>;</w:t>
      </w:r>
      <w:r w:rsidRPr="00640CC6">
        <w:rPr>
          <w:rFonts w:ascii="Times New Roman" w:hAnsi="Times New Roman"/>
        </w:rPr>
        <w:br/>
      </w:r>
      <w:r w:rsidRPr="00640CC6">
        <w:rPr>
          <w:rFonts w:ascii="Times New Roman" w:hAnsi="Times New Roman"/>
          <w:shd w:val="clear" w:color="auto" w:fill="FFFFFF"/>
        </w:rPr>
        <w:t xml:space="preserve"> </w:t>
      </w:r>
      <w:proofErr w:type="spellStart"/>
      <w:r w:rsidRPr="00640CC6">
        <w:rPr>
          <w:rFonts w:ascii="Times New Roman" w:hAnsi="Times New Roman"/>
          <w:shd w:val="clear" w:color="auto" w:fill="FFFFFF"/>
        </w:rPr>
        <w:t>отбасы</w:t>
      </w:r>
      <w:proofErr w:type="spellEnd"/>
      <w:r w:rsidRPr="00640CC6">
        <w:rPr>
          <w:rFonts w:ascii="Times New Roman" w:hAnsi="Times New Roman"/>
          <w:shd w:val="clear" w:color="auto" w:fill="FFFFFF"/>
        </w:rPr>
        <w:t xml:space="preserve"> мен </w:t>
      </w:r>
      <w:r w:rsidRPr="00640CC6">
        <w:rPr>
          <w:rFonts w:ascii="Times New Roman" w:hAnsi="Times New Roman"/>
          <w:shd w:val="clear" w:color="auto" w:fill="FFFFFF"/>
          <w:lang w:val="kk-KZ"/>
        </w:rPr>
        <w:t>балабақша</w:t>
      </w:r>
      <w:r w:rsidRPr="00640CC6">
        <w:rPr>
          <w:rFonts w:ascii="Times New Roman" w:hAnsi="Times New Roman"/>
          <w:shd w:val="clear" w:color="auto" w:fill="FFFFFF"/>
        </w:rPr>
        <w:t xml:space="preserve"> қарым - қатынасын нығайту.</w:t>
      </w:r>
      <w:r w:rsidRPr="00640CC6">
        <w:rPr>
          <w:rFonts w:ascii="Times New Roman" w:hAnsi="Times New Roman"/>
        </w:rPr>
        <w:br/>
      </w:r>
      <w:r w:rsidRPr="00640CC6">
        <w:rPr>
          <w:rFonts w:ascii="Times New Roman" w:hAnsi="Times New Roman"/>
          <w:shd w:val="clear" w:color="auto" w:fill="FFFFFF"/>
        </w:rPr>
        <w:t xml:space="preserve">Өткізу әдісі: </w:t>
      </w:r>
      <w:proofErr w:type="spellStart"/>
      <w:r w:rsidRPr="00640CC6">
        <w:rPr>
          <w:rFonts w:ascii="Times New Roman" w:hAnsi="Times New Roman"/>
          <w:shd w:val="clear" w:color="auto" w:fill="FFFFFF"/>
        </w:rPr>
        <w:t>ойын</w:t>
      </w:r>
      <w:proofErr w:type="spellEnd"/>
      <w:r w:rsidRPr="00640CC6">
        <w:rPr>
          <w:rFonts w:ascii="Times New Roman" w:hAnsi="Times New Roman"/>
          <w:shd w:val="clear" w:color="auto" w:fill="FFFFFF"/>
        </w:rPr>
        <w:t xml:space="preserve"> </w:t>
      </w:r>
      <w:proofErr w:type="gramStart"/>
      <w:r w:rsidRPr="00640CC6">
        <w:rPr>
          <w:rFonts w:ascii="Times New Roman" w:hAnsi="Times New Roman"/>
          <w:shd w:val="clear" w:color="auto" w:fill="FFFFFF"/>
        </w:rPr>
        <w:t>-</w:t>
      </w:r>
      <w:r w:rsidRPr="00640CC6">
        <w:rPr>
          <w:rFonts w:ascii="Times New Roman" w:hAnsi="Times New Roman"/>
          <w:shd w:val="clear" w:color="auto" w:fill="FFFFFF"/>
          <w:lang w:val="kk-KZ"/>
        </w:rPr>
        <w:t>с</w:t>
      </w:r>
      <w:proofErr w:type="gramEnd"/>
      <w:r w:rsidRPr="00640CC6">
        <w:rPr>
          <w:rFonts w:ascii="Times New Roman" w:hAnsi="Times New Roman"/>
          <w:shd w:val="clear" w:color="auto" w:fill="FFFFFF"/>
          <w:lang w:val="kk-KZ"/>
        </w:rPr>
        <w:t>абақ</w:t>
      </w:r>
      <w:r w:rsidRPr="00640CC6">
        <w:rPr>
          <w:rFonts w:ascii="Times New Roman" w:hAnsi="Times New Roman"/>
          <w:shd w:val="clear" w:color="auto" w:fill="FFFFFF"/>
        </w:rPr>
        <w:t>.</w:t>
      </w:r>
      <w:r w:rsidRPr="00640CC6">
        <w:rPr>
          <w:rFonts w:ascii="Times New Roman" w:hAnsi="Times New Roman"/>
        </w:rPr>
        <w:br/>
      </w:r>
      <w:r w:rsidRPr="00640CC6">
        <w:rPr>
          <w:rFonts w:ascii="Times New Roman" w:hAnsi="Times New Roman"/>
          <w:shd w:val="clear" w:color="auto" w:fill="FFFFFF"/>
        </w:rPr>
        <w:t xml:space="preserve">Қатысушылар: </w:t>
      </w:r>
      <w:proofErr w:type="spellStart"/>
      <w:r w:rsidRPr="00640CC6">
        <w:rPr>
          <w:rFonts w:ascii="Times New Roman" w:hAnsi="Times New Roman"/>
          <w:shd w:val="clear" w:color="auto" w:fill="FFFFFF"/>
        </w:rPr>
        <w:t>ата</w:t>
      </w:r>
      <w:proofErr w:type="spellEnd"/>
      <w:r w:rsidRPr="00640CC6">
        <w:rPr>
          <w:rFonts w:ascii="Times New Roman" w:hAnsi="Times New Roman"/>
          <w:shd w:val="clear" w:color="auto" w:fill="FFFFFF"/>
        </w:rPr>
        <w:t xml:space="preserve"> - </w:t>
      </w:r>
      <w:proofErr w:type="spellStart"/>
      <w:r w:rsidRPr="00640CC6">
        <w:rPr>
          <w:rFonts w:ascii="Times New Roman" w:hAnsi="Times New Roman"/>
          <w:shd w:val="clear" w:color="auto" w:fill="FFFFFF"/>
        </w:rPr>
        <w:t>аналар</w:t>
      </w:r>
      <w:proofErr w:type="spellEnd"/>
      <w:r w:rsidRPr="00640CC6">
        <w:rPr>
          <w:rFonts w:ascii="Times New Roman" w:hAnsi="Times New Roman"/>
          <w:shd w:val="clear" w:color="auto" w:fill="FFFFFF"/>
        </w:rPr>
        <w:t>, тәрбиешілер</w:t>
      </w:r>
    </w:p>
    <w:p w:rsidR="00B7182D" w:rsidRPr="00C31BB6" w:rsidRDefault="00B7182D" w:rsidP="00B7182D">
      <w:pPr>
        <w:shd w:val="clear" w:color="auto" w:fill="FFFFFF"/>
        <w:rPr>
          <w:rFonts w:ascii="Times New Roman" w:hAnsi="Times New Roman"/>
          <w:color w:val="000000"/>
          <w:lang w:val="kk-KZ"/>
        </w:rPr>
      </w:pPr>
      <w:r w:rsidRPr="00490D23">
        <w:rPr>
          <w:rFonts w:ascii="Times New Roman" w:hAnsi="Times New Roman"/>
          <w:color w:val="000000"/>
          <w:shd w:val="clear" w:color="auto" w:fill="FFFFFF"/>
          <w:lang w:val="kk-KZ"/>
        </w:rPr>
        <w:t>«Ойын баланың бүкіл өміріне әсер етеді. Бұл құштарлық, оны қанағаттандыру қажет. Бала өмірін сол ойынмен сусындату керек, себебі оның өмірі - ойын» А. С. Макаренко.</w:t>
      </w:r>
      <w:r w:rsidRPr="00490D23">
        <w:rPr>
          <w:rFonts w:ascii="Times New Roman" w:hAnsi="Times New Roman"/>
          <w:color w:val="000000"/>
          <w:lang w:val="kk-KZ"/>
        </w:rPr>
        <w:br/>
      </w:r>
      <w:r w:rsidRPr="00490D23">
        <w:rPr>
          <w:rFonts w:ascii="Times New Roman" w:hAnsi="Times New Roman"/>
          <w:color w:val="000000"/>
          <w:shd w:val="clear" w:color="auto" w:fill="FFFFFF"/>
          <w:lang w:val="kk-KZ"/>
        </w:rPr>
        <w:t>Кішкентай балалар – сүйкімді, бақытты неше түрлі оқиғаларға тап болып, өмірді танитын тентектер. Олар өздерінің ашқан жаңалықтарын біреумен бөліскісі келеді, олар өздері жақсы көретін адамдар болып табылады. Бірақта, әкесі жұмыста, анасы үйдің жұмысынан босамайды, баласына уақыты болмайды. Соған қарамай, ата - аналар уақыт бөліп, баласымен ойнап, сөйлесіп, оған бірдеңе үйрету керек. Бүгін біздер сіздермен өздеріміздің балалармен жұмыстану кезінде жинақтаған іс - тәжірибемізбен бөлісіп, балалармен ойнайтын сенсорлық дидактикалық ойындар туралы әңгімелесеміз және сол ойындарды үйде де ойнауға болатыны туралы кеңес береміз. Осы кездесуімізді дәстүрлі емес, Сенсорика әлеміне ойын - саяхат ретінде өткіземіз. Бірақта алдыменен, сенсорлық тәрбие не екендігімізді еске түсіріп алайық.</w:t>
      </w:r>
      <w:r w:rsidRPr="00490D23">
        <w:rPr>
          <w:rFonts w:ascii="Times New Roman" w:hAnsi="Times New Roman"/>
          <w:color w:val="000000"/>
          <w:lang w:val="kk-KZ"/>
        </w:rPr>
        <w:br/>
      </w:r>
      <w:r w:rsidRPr="00490D23">
        <w:rPr>
          <w:rFonts w:ascii="Times New Roman" w:hAnsi="Times New Roman"/>
          <w:color w:val="000000"/>
          <w:shd w:val="clear" w:color="auto" w:fill="FFFFFF"/>
          <w:lang w:val="kk-KZ"/>
        </w:rPr>
        <w:t>Баланың балабақшада, мектепте, одан қалса өскенде еңбектенген кезінде де, сенсорлық, сенсомоторлық дамуы ақыл - ой дамуына фундамент болып табылатыны психолог мамандар дәлелдеген.</w:t>
      </w:r>
      <w:r w:rsidRPr="00490D23">
        <w:rPr>
          <w:rFonts w:ascii="Times New Roman" w:hAnsi="Times New Roman"/>
          <w:color w:val="000000"/>
          <w:lang w:val="kk-KZ"/>
        </w:rPr>
        <w:br/>
      </w:r>
      <w:r w:rsidRPr="00490D23">
        <w:rPr>
          <w:rFonts w:ascii="Times New Roman" w:hAnsi="Times New Roman"/>
          <w:color w:val="000000"/>
          <w:shd w:val="clear" w:color="auto" w:fill="FFFFFF"/>
          <w:lang w:val="kk-KZ"/>
        </w:rPr>
        <w:t>Бала өмірінде әр - түрлі пішін, түс, заттардың /ойыншықтар мен үй ішіндегі заттар /әр - түрлі қасиеттерімен кездеседі. Әр бала олармен кездескен кезде оны өзінше қабылдайды. Сол қабылдау жылдам, үлкендердің педагогикалық басқарусыз жүреді, бірақта ол сапасыз болады. Осы жерде оған сенсорлық тәрбие көмекке келеді - ол тәрбие бір бағытта жоспарлы баланы адамзаттың сенсорлық мәдениетімен таныстырады.</w:t>
      </w:r>
      <w:r w:rsidRPr="00490D23">
        <w:rPr>
          <w:rFonts w:ascii="Times New Roman" w:hAnsi="Times New Roman"/>
          <w:color w:val="000000"/>
          <w:lang w:val="kk-KZ"/>
        </w:rPr>
        <w:br/>
      </w:r>
      <w:r w:rsidRPr="00490D23">
        <w:rPr>
          <w:rFonts w:ascii="Times New Roman" w:hAnsi="Times New Roman"/>
          <w:color w:val="000000"/>
          <w:shd w:val="clear" w:color="auto" w:fill="FFFFFF"/>
          <w:lang w:val="kk-KZ"/>
        </w:rPr>
        <w:t>Әр бір жаста сенсорлық тәрбиенің өз мақсат, міндеттері болады, солар арқылы сенсорлық мәдениеттің нақты бір бөлігі қалыптасады. Бала екі - үш жаста түсті, пішінді, әр бір заттың ерекшелігін айыра білу қажет, негізгі әр түрлі түстер мен пішіндер және екі заттың көлемі туралы түсініктер жинақталу керек.</w:t>
      </w:r>
      <w:r w:rsidRPr="00490D23">
        <w:rPr>
          <w:rFonts w:ascii="Times New Roman" w:hAnsi="Times New Roman"/>
          <w:color w:val="000000"/>
          <w:lang w:val="kk-KZ"/>
        </w:rPr>
        <w:br/>
      </w:r>
      <w:r w:rsidRPr="00C31BB6">
        <w:rPr>
          <w:rFonts w:ascii="Times New Roman" w:hAnsi="Times New Roman"/>
          <w:color w:val="000000"/>
          <w:lang w:val="kk-KZ"/>
        </w:rPr>
        <w:t>«Бәріңіз шеңберге тұрыңыз, бір - біріңізді ұстаңыз,, көздеріңізді жұмыңыз, енді айналамыз, балаға айналамыз, сіздерге мен шашқа тағатын заколка резинка беремін, жылдам тағайық, жылдам тағайық, енді саяхатқа шығуға әзірміз бе? Ендеше паровозға мінейік,/ата - аналар паровоз болып тұрады/пуп - пуп, чик - чик, Сенсорика әлеміне жетейік!»</w:t>
      </w:r>
      <w:r>
        <w:rPr>
          <w:rFonts w:ascii="Times New Roman" w:hAnsi="Times New Roman"/>
          <w:color w:val="000000"/>
          <w:lang w:val="kk-KZ"/>
        </w:rPr>
        <w:t xml:space="preserve"> </w:t>
      </w:r>
      <w:r w:rsidRPr="00C31BB6">
        <w:rPr>
          <w:rFonts w:ascii="Times New Roman" w:hAnsi="Times New Roman"/>
          <w:color w:val="000000"/>
          <w:lang w:val="kk-KZ"/>
        </w:rPr>
        <w:t>Тыңдаңыздар, тыңдаңыздар, біздің поезд станцияға жетті. Бұл қандай станция екен? Біздерді кім қарсы алады екен? Вагондарыңыздан түсіп, жайғасып отырыңыздар, бұл станцияның аты қалай екен?</w:t>
      </w:r>
    </w:p>
    <w:p w:rsidR="00B7182D" w:rsidRDefault="00B7182D" w:rsidP="00B7182D">
      <w:pPr>
        <w:pStyle w:val="p1"/>
        <w:shd w:val="clear" w:color="auto" w:fill="FFFFFF"/>
        <w:spacing w:after="199" w:afterAutospacing="0"/>
        <w:rPr>
          <w:color w:val="000000"/>
          <w:lang w:val="kk-KZ"/>
        </w:rPr>
      </w:pPr>
      <w:r w:rsidRPr="00C31BB6">
        <w:rPr>
          <w:color w:val="000000"/>
          <w:lang w:val="kk-KZ"/>
        </w:rPr>
        <w:t>Мен сіздерге сұрақ қоямын. «Жұмыртқа мен балапанның, күн мен құмның түсі қандай?»/сары/ Ал, бақа мен крокодилдың, шөптің түсі қандай?/жасыл/ Қанның түсі қандай?/қызыл/  Енді, естеріңізге түсті ме? Бұл станция «Түстер станция»деп аталады. Осы станцияда ойын ойнап, тапсырмаларды орындасақ, бізге кірпі жәшігіміздің ішінде не бар екенін айтады</w:t>
      </w:r>
    </w:p>
    <w:p w:rsidR="00B7182D" w:rsidRPr="00A0251B" w:rsidRDefault="00B7182D" w:rsidP="00B7182D">
      <w:pPr>
        <w:pStyle w:val="p1"/>
        <w:shd w:val="clear" w:color="auto" w:fill="FFFFFF"/>
        <w:tabs>
          <w:tab w:val="left" w:pos="3119"/>
        </w:tabs>
        <w:spacing w:after="199" w:afterAutospacing="0"/>
        <w:rPr>
          <w:color w:val="000000"/>
          <w:lang w:val="kk-KZ"/>
        </w:rPr>
      </w:pPr>
      <w:r w:rsidRPr="00860661">
        <w:rPr>
          <w:color w:val="000000"/>
          <w:lang w:val="kk-KZ"/>
        </w:rPr>
        <w:t>Біздер тағы жолға шығамыз.</w:t>
      </w:r>
    </w:p>
    <w:p w:rsidR="00B7182D" w:rsidRPr="00860661" w:rsidRDefault="00B7182D" w:rsidP="00B7182D">
      <w:pPr>
        <w:pStyle w:val="p1"/>
        <w:shd w:val="clear" w:color="auto" w:fill="FFFFFF"/>
        <w:spacing w:after="199" w:afterAutospacing="0"/>
        <w:rPr>
          <w:color w:val="000000"/>
          <w:lang w:val="kk-KZ"/>
        </w:rPr>
      </w:pPr>
      <w:r w:rsidRPr="00860661">
        <w:rPr>
          <w:color w:val="000000"/>
          <w:lang w:val="kk-KZ"/>
        </w:rPr>
        <w:lastRenderedPageBreak/>
        <w:t>/Бәрін тұрғызып, паровоз секілді, шеңбер бойынша жүру/</w:t>
      </w:r>
    </w:p>
    <w:p w:rsidR="00B7182D" w:rsidRDefault="00B7182D" w:rsidP="00B7182D">
      <w:pPr>
        <w:pStyle w:val="p1"/>
        <w:shd w:val="clear" w:color="auto" w:fill="FFFFFF"/>
        <w:spacing w:after="199" w:afterAutospacing="0"/>
        <w:rPr>
          <w:color w:val="000000"/>
          <w:lang w:val="kk-KZ"/>
        </w:rPr>
      </w:pPr>
      <w:r w:rsidRPr="00C31BB6">
        <w:rPr>
          <w:color w:val="000000"/>
          <w:lang w:val="kk-KZ"/>
        </w:rPr>
        <w:t xml:space="preserve">оның ішінде не бар екенін табады, содан соң олардың түстерін атайды. </w:t>
      </w:r>
      <w:r w:rsidRPr="00490D23">
        <w:rPr>
          <w:color w:val="000000"/>
          <w:lang w:val="kk-KZ"/>
        </w:rPr>
        <w:t>Мысалы: «төртбұрыш қызыл».</w:t>
      </w:r>
    </w:p>
    <w:p w:rsidR="00B7182D" w:rsidRDefault="00B7182D" w:rsidP="00B7182D">
      <w:pPr>
        <w:pStyle w:val="p1"/>
        <w:shd w:val="clear" w:color="auto" w:fill="FFFFFF"/>
        <w:spacing w:after="199" w:afterAutospacing="0"/>
        <w:rPr>
          <w:color w:val="000000"/>
          <w:lang w:val="kk-KZ"/>
        </w:rPr>
      </w:pPr>
      <w:r>
        <w:rPr>
          <w:noProof/>
          <w:lang w:val="ru-RU" w:bidi="ar-SA"/>
        </w:rPr>
        <w:drawing>
          <wp:anchor distT="0" distB="0" distL="114300" distR="114300" simplePos="0" relativeHeight="251661312" behindDoc="0" locked="0" layoutInCell="1" allowOverlap="1">
            <wp:simplePos x="0" y="0"/>
            <wp:positionH relativeFrom="margin">
              <wp:posOffset>2501265</wp:posOffset>
            </wp:positionH>
            <wp:positionV relativeFrom="margin">
              <wp:posOffset>906780</wp:posOffset>
            </wp:positionV>
            <wp:extent cx="2305050" cy="1816735"/>
            <wp:effectExtent l="19050" t="0" r="0" b="0"/>
            <wp:wrapSquare wrapText="bothSides"/>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
                    <a:srcRect/>
                    <a:stretch>
                      <a:fillRect/>
                    </a:stretch>
                  </pic:blipFill>
                  <pic:spPr bwMode="auto">
                    <a:xfrm>
                      <a:off x="0" y="0"/>
                      <a:ext cx="2305050" cy="1816735"/>
                    </a:xfrm>
                    <a:prstGeom prst="rect">
                      <a:avLst/>
                    </a:prstGeom>
                    <a:noFill/>
                  </pic:spPr>
                </pic:pic>
              </a:graphicData>
            </a:graphic>
          </wp:anchor>
        </w:drawing>
      </w:r>
      <w:r>
        <w:rPr>
          <w:noProof/>
          <w:lang w:val="ru-RU" w:bidi="ar-SA"/>
        </w:rPr>
        <w:drawing>
          <wp:anchor distT="0" distB="0" distL="114300" distR="114300" simplePos="0" relativeHeight="251660288" behindDoc="0" locked="0" layoutInCell="1" allowOverlap="1">
            <wp:simplePos x="0" y="0"/>
            <wp:positionH relativeFrom="margin">
              <wp:posOffset>-175260</wp:posOffset>
            </wp:positionH>
            <wp:positionV relativeFrom="margin">
              <wp:posOffset>906780</wp:posOffset>
            </wp:positionV>
            <wp:extent cx="2486025" cy="1819275"/>
            <wp:effectExtent l="19050" t="0" r="9525" b="0"/>
            <wp:wrapSquare wrapText="bothSides"/>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srcRect/>
                    <a:stretch>
                      <a:fillRect/>
                    </a:stretch>
                  </pic:blipFill>
                  <pic:spPr bwMode="auto">
                    <a:xfrm>
                      <a:off x="0" y="0"/>
                      <a:ext cx="2486025" cy="1819275"/>
                    </a:xfrm>
                    <a:prstGeom prst="rect">
                      <a:avLst/>
                    </a:prstGeom>
                    <a:noFill/>
                  </pic:spPr>
                </pic:pic>
              </a:graphicData>
            </a:graphic>
          </wp:anchor>
        </w:drawing>
      </w:r>
    </w:p>
    <w:p w:rsidR="00B7182D" w:rsidRPr="00A0251B"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r w:rsidRPr="00A0251B">
        <w:rPr>
          <w:color w:val="000000"/>
          <w:lang w:val="kk-KZ"/>
        </w:rPr>
        <w:t>3. Міне келдік, Бұл станцияда бізді ерекше сурет салуға үйретеді.</w:t>
      </w:r>
    </w:p>
    <w:p w:rsidR="00B7182D" w:rsidRPr="00A0251B" w:rsidRDefault="00B7182D" w:rsidP="00B7182D">
      <w:pPr>
        <w:pStyle w:val="p1"/>
        <w:shd w:val="clear" w:color="auto" w:fill="FFFFFF"/>
        <w:spacing w:after="199" w:afterAutospacing="0"/>
        <w:rPr>
          <w:color w:val="000000"/>
          <w:lang w:val="kk-KZ"/>
        </w:rPr>
      </w:pPr>
      <w:r>
        <w:rPr>
          <w:color w:val="000000"/>
          <w:lang w:val="kk-KZ"/>
        </w:rPr>
        <w:t>Құммен сурет салу әдісі</w:t>
      </w:r>
    </w:p>
    <w:p w:rsidR="00B7182D" w:rsidRDefault="00B7182D" w:rsidP="00B7182D">
      <w:pPr>
        <w:pStyle w:val="p1"/>
        <w:shd w:val="clear" w:color="auto" w:fill="FFFFFF"/>
        <w:spacing w:after="199" w:afterAutospacing="0"/>
        <w:rPr>
          <w:color w:val="000000"/>
          <w:lang w:val="kk-KZ"/>
        </w:rPr>
      </w:pPr>
      <w:r>
        <w:rPr>
          <w:noProof/>
          <w:lang w:val="ru-RU" w:bidi="ar-SA"/>
        </w:rPr>
        <w:drawing>
          <wp:anchor distT="0" distB="0" distL="114300" distR="114300" simplePos="0" relativeHeight="251663360" behindDoc="0" locked="0" layoutInCell="1" allowOverlap="1">
            <wp:simplePos x="0" y="0"/>
            <wp:positionH relativeFrom="margin">
              <wp:posOffset>2548890</wp:posOffset>
            </wp:positionH>
            <wp:positionV relativeFrom="margin">
              <wp:posOffset>3697605</wp:posOffset>
            </wp:positionV>
            <wp:extent cx="2381250" cy="1590675"/>
            <wp:effectExtent l="19050" t="0" r="0" b="0"/>
            <wp:wrapSquare wrapText="bothSides"/>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srcRect/>
                    <a:stretch>
                      <a:fillRect/>
                    </a:stretch>
                  </pic:blipFill>
                  <pic:spPr bwMode="auto">
                    <a:xfrm>
                      <a:off x="0" y="0"/>
                      <a:ext cx="2381250" cy="1590675"/>
                    </a:xfrm>
                    <a:prstGeom prst="rect">
                      <a:avLst/>
                    </a:prstGeom>
                    <a:noFill/>
                  </pic:spPr>
                </pic:pic>
              </a:graphicData>
            </a:graphic>
          </wp:anchor>
        </w:drawing>
      </w:r>
      <w:r>
        <w:rPr>
          <w:noProof/>
          <w:lang w:val="ru-RU" w:bidi="ar-SA"/>
        </w:rPr>
        <w:drawing>
          <wp:anchor distT="0" distB="0" distL="114300" distR="114300" simplePos="0" relativeHeight="251662336" behindDoc="0" locked="0" layoutInCell="1" allowOverlap="1">
            <wp:simplePos x="0" y="0"/>
            <wp:positionH relativeFrom="margin">
              <wp:posOffset>-175260</wp:posOffset>
            </wp:positionH>
            <wp:positionV relativeFrom="margin">
              <wp:posOffset>3697605</wp:posOffset>
            </wp:positionV>
            <wp:extent cx="2400300" cy="1552575"/>
            <wp:effectExtent l="19050" t="0" r="0" b="0"/>
            <wp:wrapSquare wrapText="bothSides"/>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srcRect/>
                    <a:stretch>
                      <a:fillRect/>
                    </a:stretch>
                  </pic:blipFill>
                  <pic:spPr bwMode="auto">
                    <a:xfrm>
                      <a:off x="0" y="0"/>
                      <a:ext cx="2400300" cy="1552575"/>
                    </a:xfrm>
                    <a:prstGeom prst="rect">
                      <a:avLst/>
                    </a:prstGeom>
                    <a:noFill/>
                  </pic:spPr>
                </pic:pic>
              </a:graphicData>
            </a:graphic>
          </wp:anchor>
        </w:drawing>
      </w: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Default="00B7182D" w:rsidP="00B7182D">
      <w:pPr>
        <w:pStyle w:val="p1"/>
        <w:shd w:val="clear" w:color="auto" w:fill="FFFFFF"/>
        <w:spacing w:after="199" w:afterAutospacing="0"/>
        <w:rPr>
          <w:color w:val="000000"/>
          <w:lang w:val="kk-KZ"/>
        </w:rPr>
      </w:pPr>
    </w:p>
    <w:p w:rsidR="00B7182D" w:rsidRPr="00640CC6" w:rsidRDefault="00B7182D" w:rsidP="00B7182D">
      <w:pPr>
        <w:pStyle w:val="p1"/>
        <w:shd w:val="clear" w:color="auto" w:fill="FFFFFF"/>
        <w:spacing w:after="199" w:afterAutospacing="0"/>
        <w:rPr>
          <w:color w:val="000000"/>
          <w:lang w:val="kk-KZ"/>
        </w:rPr>
      </w:pPr>
      <w:r w:rsidRPr="00640CC6">
        <w:rPr>
          <w:color w:val="000000"/>
          <w:lang w:val="kk-KZ"/>
        </w:rPr>
        <w:t>Бәрін тұрғызып, паров</w:t>
      </w:r>
      <w:r>
        <w:rPr>
          <w:color w:val="000000"/>
          <w:lang w:val="kk-KZ"/>
        </w:rPr>
        <w:t>оз секілді, шеңбер бойынша жүру</w:t>
      </w:r>
      <w:r w:rsidRPr="00640CC6">
        <w:rPr>
          <w:color w:val="000000"/>
          <w:lang w:val="kk-KZ"/>
        </w:rPr>
        <w:t>.</w:t>
      </w:r>
    </w:p>
    <w:p w:rsidR="00B7182D" w:rsidRPr="00640CC6" w:rsidRDefault="00B7182D" w:rsidP="00B7182D">
      <w:pPr>
        <w:pStyle w:val="p1"/>
        <w:shd w:val="clear" w:color="auto" w:fill="FFFFFF"/>
        <w:spacing w:after="199" w:afterAutospacing="0"/>
        <w:rPr>
          <w:color w:val="000000"/>
          <w:lang w:val="kk-KZ"/>
        </w:rPr>
      </w:pPr>
      <w:r w:rsidRPr="00640CC6">
        <w:rPr>
          <w:color w:val="000000"/>
          <w:lang w:val="kk-KZ"/>
        </w:rPr>
        <w:t>4. Біздің поезд соңғы станцияға тоқтады, бұл «Ойындар мен ойыншықтар» станциясы. Көрмені тамашалау.Сіздердің рұқсатыңыз бойынша мен сіздерді қайтадан үлкен кісілерге айналдырамын.</w:t>
      </w:r>
    </w:p>
    <w:p w:rsidR="00B7182D" w:rsidRPr="00640CC6" w:rsidRDefault="00B7182D" w:rsidP="00B7182D">
      <w:pPr>
        <w:pStyle w:val="p1"/>
        <w:shd w:val="clear" w:color="auto" w:fill="FFFFFF"/>
        <w:spacing w:after="199" w:afterAutospacing="0"/>
        <w:rPr>
          <w:color w:val="000000"/>
          <w:lang w:val="kk-KZ"/>
        </w:rPr>
      </w:pPr>
      <w:r w:rsidRPr="00640CC6">
        <w:rPr>
          <w:color w:val="000000"/>
          <w:lang w:val="kk-KZ"/>
        </w:rPr>
        <w:t>«Ертегі елі» әні орындалады.</w:t>
      </w:r>
    </w:p>
    <w:p w:rsidR="00B7182D" w:rsidRPr="00C31BB6" w:rsidRDefault="00B7182D" w:rsidP="00B7182D">
      <w:pPr>
        <w:pStyle w:val="p1"/>
        <w:shd w:val="clear" w:color="auto" w:fill="FFFFFF"/>
        <w:spacing w:after="199" w:afterAutospacing="0"/>
        <w:rPr>
          <w:color w:val="000000"/>
          <w:lang w:val="kk-KZ"/>
        </w:rPr>
      </w:pPr>
      <w:r w:rsidRPr="00640CC6">
        <w:rPr>
          <w:color w:val="000000"/>
          <w:lang w:val="kk-KZ"/>
        </w:rPr>
        <w:t>«Бәріңіз шеңберге тұрыңыз, бір - біріңізді ұстаңыз, көздеріңізді жұмыңыз, енді айналамыз, үлкен кісіге айналамыз»</w:t>
      </w:r>
    </w:p>
    <w:p w:rsidR="00B7182D" w:rsidRPr="00640CC6" w:rsidRDefault="00B7182D" w:rsidP="00B7182D">
      <w:pPr>
        <w:pStyle w:val="p1"/>
        <w:shd w:val="clear" w:color="auto" w:fill="FFFFFF"/>
        <w:spacing w:after="199" w:afterAutospacing="0"/>
        <w:rPr>
          <w:color w:val="000000"/>
          <w:lang w:val="kk-KZ"/>
        </w:rPr>
      </w:pPr>
      <w:r w:rsidRPr="00490D23">
        <w:rPr>
          <w:color w:val="000000"/>
          <w:lang w:val="ru-RU"/>
        </w:rPr>
        <w:t xml:space="preserve">Құрметті </w:t>
      </w:r>
      <w:proofErr w:type="spellStart"/>
      <w:r w:rsidRPr="00490D23">
        <w:rPr>
          <w:color w:val="000000"/>
          <w:lang w:val="ru-RU"/>
        </w:rPr>
        <w:t>ата</w:t>
      </w:r>
      <w:proofErr w:type="spellEnd"/>
      <w:r w:rsidRPr="00490D23">
        <w:rPr>
          <w:color w:val="000000"/>
          <w:lang w:val="ru-RU"/>
        </w:rPr>
        <w:t xml:space="preserve"> - </w:t>
      </w:r>
      <w:proofErr w:type="spellStart"/>
      <w:r w:rsidRPr="00490D23">
        <w:rPr>
          <w:color w:val="000000"/>
          <w:lang w:val="ru-RU"/>
        </w:rPr>
        <w:t>аналар</w:t>
      </w:r>
      <w:proofErr w:type="spellEnd"/>
      <w:r w:rsidRPr="00490D23">
        <w:rPr>
          <w:color w:val="000000"/>
          <w:lang w:val="ru-RU"/>
        </w:rPr>
        <w:t xml:space="preserve">! </w:t>
      </w:r>
      <w:proofErr w:type="spellStart"/>
      <w:r w:rsidRPr="00490D23">
        <w:rPr>
          <w:color w:val="000000"/>
          <w:lang w:val="ru-RU"/>
        </w:rPr>
        <w:t>Ойынымыз</w:t>
      </w:r>
      <w:proofErr w:type="spellEnd"/>
      <w:r w:rsidRPr="00490D23">
        <w:rPr>
          <w:color w:val="000000"/>
          <w:lang w:val="ru-RU"/>
        </w:rPr>
        <w:t xml:space="preserve"> </w:t>
      </w:r>
      <w:proofErr w:type="spellStart"/>
      <w:r w:rsidRPr="00490D23">
        <w:rPr>
          <w:color w:val="000000"/>
          <w:lang w:val="ru-RU"/>
        </w:rPr>
        <w:t>бі</w:t>
      </w:r>
      <w:proofErr w:type="gramStart"/>
      <w:r w:rsidRPr="00490D23">
        <w:rPr>
          <w:color w:val="000000"/>
          <w:lang w:val="ru-RU"/>
        </w:rPr>
        <w:t>тт</w:t>
      </w:r>
      <w:proofErr w:type="gramEnd"/>
      <w:r w:rsidRPr="00490D23">
        <w:rPr>
          <w:color w:val="000000"/>
          <w:lang w:val="ru-RU"/>
        </w:rPr>
        <w:t>і</w:t>
      </w:r>
      <w:proofErr w:type="spellEnd"/>
      <w:r w:rsidRPr="00490D23">
        <w:rPr>
          <w:color w:val="000000"/>
          <w:lang w:val="ru-RU"/>
        </w:rPr>
        <w:t xml:space="preserve">! </w:t>
      </w:r>
      <w:proofErr w:type="spellStart"/>
      <w:r w:rsidRPr="00490D23">
        <w:rPr>
          <w:color w:val="000000"/>
          <w:lang w:val="ru-RU"/>
        </w:rPr>
        <w:t>Ол</w:t>
      </w:r>
      <w:proofErr w:type="spellEnd"/>
      <w:r w:rsidRPr="00490D23">
        <w:rPr>
          <w:color w:val="000000"/>
          <w:lang w:val="ru-RU"/>
        </w:rPr>
        <w:t xml:space="preserve"> тек қана </w:t>
      </w:r>
      <w:proofErr w:type="spellStart"/>
      <w:r w:rsidRPr="00490D23">
        <w:rPr>
          <w:color w:val="000000"/>
          <w:lang w:val="ru-RU"/>
        </w:rPr>
        <w:t>бір</w:t>
      </w:r>
      <w:proofErr w:type="spellEnd"/>
      <w:r w:rsidRPr="00490D23">
        <w:rPr>
          <w:color w:val="000000"/>
          <w:lang w:val="ru-RU"/>
        </w:rPr>
        <w:t xml:space="preserve"> сағатқа арналған, бірақта </w:t>
      </w:r>
      <w:proofErr w:type="spellStart"/>
      <w:r w:rsidRPr="00490D23">
        <w:rPr>
          <w:color w:val="000000"/>
          <w:lang w:val="ru-RU"/>
        </w:rPr>
        <w:t>сенсорлы</w:t>
      </w:r>
      <w:proofErr w:type="spellEnd"/>
      <w:r w:rsidRPr="00490D23">
        <w:rPr>
          <w:color w:val="000000"/>
          <w:lang w:val="ru-RU"/>
        </w:rPr>
        <w:t xml:space="preserve"> </w:t>
      </w:r>
      <w:proofErr w:type="spellStart"/>
      <w:r w:rsidRPr="00490D23">
        <w:rPr>
          <w:color w:val="000000"/>
          <w:lang w:val="ru-RU"/>
        </w:rPr>
        <w:t>ойындармен</w:t>
      </w:r>
      <w:proofErr w:type="spellEnd"/>
      <w:r w:rsidRPr="00490D23">
        <w:rPr>
          <w:color w:val="000000"/>
          <w:lang w:val="ru-RU"/>
        </w:rPr>
        <w:t xml:space="preserve"> үйде балаларыңызбен </w:t>
      </w:r>
      <w:proofErr w:type="spellStart"/>
      <w:r w:rsidRPr="00490D23">
        <w:rPr>
          <w:color w:val="000000"/>
          <w:lang w:val="ru-RU"/>
        </w:rPr>
        <w:t>жыл</w:t>
      </w:r>
      <w:proofErr w:type="spellEnd"/>
      <w:r w:rsidRPr="00490D23">
        <w:rPr>
          <w:color w:val="000000"/>
          <w:lang w:val="ru-RU"/>
        </w:rPr>
        <w:t xml:space="preserve"> </w:t>
      </w:r>
      <w:proofErr w:type="spellStart"/>
      <w:r w:rsidRPr="00490D23">
        <w:rPr>
          <w:color w:val="000000"/>
          <w:lang w:val="ru-RU"/>
        </w:rPr>
        <w:t>бойына</w:t>
      </w:r>
      <w:proofErr w:type="spellEnd"/>
      <w:r w:rsidRPr="00490D23">
        <w:rPr>
          <w:color w:val="000000"/>
          <w:lang w:val="ru-RU"/>
        </w:rPr>
        <w:t xml:space="preserve"> көбірек ойнаңдар!</w:t>
      </w:r>
    </w:p>
    <w:p w:rsidR="00B7182D" w:rsidRPr="00640CC6" w:rsidRDefault="00B7182D" w:rsidP="00B7182D">
      <w:pPr>
        <w:pStyle w:val="p1"/>
        <w:shd w:val="clear" w:color="auto" w:fill="FFFFFF"/>
        <w:spacing w:after="199" w:afterAutospacing="0"/>
        <w:rPr>
          <w:color w:val="000000"/>
          <w:lang w:val="kk-KZ"/>
        </w:rPr>
      </w:pPr>
      <w:r w:rsidRPr="00640CC6">
        <w:rPr>
          <w:color w:val="000000"/>
          <w:lang w:val="kk-KZ"/>
        </w:rPr>
        <w:t xml:space="preserve"> Белсенді қатысқандарыңыз ға көп-көп рахмет!</w:t>
      </w:r>
    </w:p>
    <w:p w:rsidR="00B7182D" w:rsidRPr="00640CC6" w:rsidRDefault="00B7182D" w:rsidP="00B7182D">
      <w:pPr>
        <w:shd w:val="clear" w:color="auto" w:fill="FFFFFF"/>
        <w:rPr>
          <w:rFonts w:ascii="Times New Roman" w:hAnsi="Times New Roman"/>
          <w:lang w:val="kk-KZ"/>
        </w:rPr>
      </w:pPr>
    </w:p>
    <w:p w:rsidR="00B7182D" w:rsidRPr="00640CC6" w:rsidRDefault="00B7182D" w:rsidP="00B7182D">
      <w:pPr>
        <w:rPr>
          <w:rFonts w:ascii="Times New Roman" w:hAnsi="Times New Roman"/>
          <w:lang w:val="kk-KZ"/>
        </w:rPr>
      </w:pPr>
    </w:p>
    <w:p w:rsidR="00000000" w:rsidRPr="00B7182D" w:rsidRDefault="00B7182D">
      <w:pPr>
        <w:rPr>
          <w:lang w:val="kk-KZ"/>
        </w:rPr>
      </w:pPr>
    </w:p>
    <w:sectPr w:rsidR="00000000" w:rsidRPr="00B7182D" w:rsidSect="00B7182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useFELayout/>
  </w:compat>
  <w:rsids>
    <w:rsidRoot w:val="00B7182D"/>
    <w:rsid w:val="00B7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B7182D"/>
    <w:pPr>
      <w:spacing w:before="100" w:beforeAutospacing="1" w:after="100" w:afterAutospacing="1" w:line="240" w:lineRule="auto"/>
    </w:pPr>
    <w:rPr>
      <w:rFonts w:ascii="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3798</Characters>
  <Application>Microsoft Office Word</Application>
  <DocSecurity>0</DocSecurity>
  <Lines>31</Lines>
  <Paragraphs>8</Paragraphs>
  <ScaleCrop>false</ScaleCrop>
  <Company>Reanimator Extreme Edition</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2024-04-26T05:58:00Z</dcterms:created>
  <dcterms:modified xsi:type="dcterms:W3CDTF">2024-04-26T06:00:00Z</dcterms:modified>
</cp:coreProperties>
</file>