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06BD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Бестамақ «Болашақ» балалар бақшасы</w:t>
      </w:r>
    </w:p>
    <w:p w14:paraId="4C2D982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2B4E791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E79DE7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226C81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7DD9847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C33BB5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2D7FB17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0065552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77C160A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494A9BC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BD15C81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1FCFFF8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Консультациялық пункт:</w:t>
      </w:r>
    </w:p>
    <w:p w14:paraId="1E03EFFF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«Баланы</w:t>
      </w:r>
      <w:r>
        <w:rPr>
          <w:rFonts w:hint="default" w:ascii="Times New Roman" w:hAnsi="Times New Roman" w:cs="Times New Roman"/>
          <w:b/>
          <w:color w:val="002060"/>
          <w:sz w:val="40"/>
          <w:szCs w:val="40"/>
          <w:lang w:val="kk-KZ"/>
        </w:rPr>
        <w:t xml:space="preserve"> балабақшаға қалай орналастыру керек</w:t>
      </w:r>
      <w:r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»</w:t>
      </w:r>
    </w:p>
    <w:p w14:paraId="22D2928B">
      <w:pPr>
        <w:spacing w:after="0"/>
        <w:jc w:val="center"/>
        <w:rPr>
          <w:rFonts w:hint="default" w:ascii="Times New Roman" w:hAnsi="Times New Roman" w:cs="Times New Roman"/>
          <w:b/>
          <w:color w:val="002060"/>
          <w:sz w:val="36"/>
          <w:szCs w:val="28"/>
          <w:lang w:val="kk-KZ"/>
        </w:rPr>
      </w:pPr>
      <w:r>
        <w:rPr>
          <w:rFonts w:hint="default" w:ascii="Times New Roman" w:hAnsi="Times New Roman" w:cs="Times New Roman"/>
          <w:b/>
          <w:color w:val="002060"/>
          <w:sz w:val="36"/>
          <w:szCs w:val="28"/>
          <w:lang w:val="kk-KZ"/>
        </w:rPr>
        <w:t>(кеңес)</w:t>
      </w:r>
    </w:p>
    <w:p w14:paraId="1D5EA2DC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2D4E556D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42F5B705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0653D47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23A3FBE8">
      <w:pPr>
        <w:spacing w:after="0"/>
        <w:jc w:val="center"/>
        <w:rPr>
          <w:rFonts w:hint="default" w:ascii="Times New Roman" w:hAnsi="Times New Roman" w:cs="Times New Roman"/>
          <w:b/>
          <w:color w:val="002060"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  <w:t>Меңгеруші</w:t>
      </w:r>
      <w:r>
        <w:rPr>
          <w:rFonts w:hint="default" w:ascii="Times New Roman" w:hAnsi="Times New Roman" w:cs="Times New Roman"/>
          <w:b/>
          <w:color w:val="002060"/>
          <w:sz w:val="36"/>
          <w:szCs w:val="28"/>
          <w:lang w:val="kk-KZ"/>
        </w:rPr>
        <w:t>: Курманова Л.Б.</w:t>
      </w:r>
    </w:p>
    <w:p w14:paraId="146EB4B8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47012B0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23C37FBB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571FD3CD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A02247C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4E00600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2286C5E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0257F07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09C66922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73BC2743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4046A619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5D963408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720EDD24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</w:pPr>
    </w:p>
    <w:p w14:paraId="614D0DE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Қазан,</w:t>
      </w:r>
      <w:r>
        <w:rPr>
          <w:rFonts w:hint="default"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2025жыл</w:t>
      </w:r>
    </w:p>
    <w:p w14:paraId="23349FA1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05956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Баланы балабақшаға орналастыру үшін ата-аналар алдымен электронды кезекке тіркеліп, жолдама алып, қажетті құжаттарды жинауы керек. Барлығы онлайн түрде жүзеге асады.</w:t>
      </w:r>
    </w:p>
    <w:p w14:paraId="6DEA72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🧾 1. Электронды кезекке тіркелу</w:t>
      </w:r>
    </w:p>
    <w:p w14:paraId="4E49C4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Style w:val="5"/>
          <w:rFonts w:hint="default" w:ascii="Times New Roman" w:hAnsi="Times New Roman" w:cs="Times New Roman"/>
          <w:sz w:val="28"/>
          <w:szCs w:val="28"/>
        </w:rPr>
        <w:instrText xml:space="preserve"> HYPERLINK "http://www.egov.kz" </w:instrTex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www.</w:t>
      </w:r>
      <w:r>
        <w:rPr>
          <w:rStyle w:val="6"/>
          <w:rFonts w:hint="default" w:ascii="Times New Roman" w:hAnsi="Times New Roman"/>
          <w:sz w:val="28"/>
          <w:szCs w:val="28"/>
        </w:rPr>
        <w:t>darabala.kz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порталы арқылы баланы мектепке дейінгі ұйымға кезекке қоюға болады.</w:t>
      </w:r>
    </w:p>
    <w:p w14:paraId="3A029A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Қағаз жүзінде өтініш берудің қажеті жоқ — барлық процесс онлайн жүргізіледі.</w:t>
      </w:r>
    </w:p>
    <w:p w14:paraId="2DB24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📄 2. Қажетті құжаттар</w:t>
      </w:r>
    </w:p>
    <w:p w14:paraId="6B5584D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Жолдама (берілген күннен бастап 5 жұмыс күні ішінде жарамды).</w:t>
      </w:r>
    </w:p>
    <w:p w14:paraId="64D950B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Ата-анасының немесе заңды өкілінің жеке куәлігі.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(сәйкестендіру үшін)</w:t>
      </w:r>
    </w:p>
    <w:p w14:paraId="4360DB7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Баланың туу туралы куәлігі.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(сәйкестендіру үшін)</w:t>
      </w:r>
    </w:p>
    <w:p w14:paraId="77983E5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052/у медициналық анықтама, 027 формалы анықтама және екпе картасының көшірмесі.</w:t>
      </w:r>
    </w:p>
    <w:p w14:paraId="5CBCB37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2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Ерекше жағдайлар үшін қосымша құжаттар: </w:t>
      </w:r>
    </w:p>
    <w:p w14:paraId="552806A5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Мүмкіндігі шектеулі балалар үшін — ПМПК қорытындысы.</w:t>
      </w:r>
    </w:p>
    <w:p w14:paraId="4E2C227F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Санаторлық балабақшаға — фтизиатр-дәрігердің қорытындысы.</w:t>
      </w:r>
    </w:p>
    <w:p w14:paraId="074A61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📅 3. Қабылдау уақыты</w:t>
      </w:r>
    </w:p>
    <w:p w14:paraId="5AE2155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Балабақшаға қабылдау </w:t>
      </w:r>
      <w:r>
        <w:rPr>
          <w:rStyle w:val="5"/>
          <w:rFonts w:hint="default" w:ascii="Times New Roman" w:hAnsi="Times New Roman" w:cs="Times New Roman"/>
          <w:i w:val="0"/>
          <w:iCs w:val="0"/>
          <w:sz w:val="28"/>
          <w:szCs w:val="28"/>
        </w:rPr>
        <w:t>жаз мезгілінде ғана емес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, жыл бойы жүргізіледі.</w:t>
      </w:r>
    </w:p>
    <w:p w14:paraId="5337CE8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Топтардың жиынтығы мен орын санына байланысты қабылдау мерзімі өзгеруі мүмкін.</w:t>
      </w:r>
    </w:p>
    <w:p w14:paraId="1EF236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🏫 4. Балабақша таңдау</w:t>
      </w:r>
    </w:p>
    <w:p w14:paraId="79432B6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Ата-аналар өздеріне ыңғайлы балабақшаны таңдап, сол мекемеге өтініш бере алады.</w:t>
      </w:r>
    </w:p>
    <w:p w14:paraId="37600F3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Кейбір қалаларда балабақша таңдау мүмкіндігі шектеулі болуы мүмкін — бұл жергілікті ережелерге байланысты.</w:t>
      </w:r>
    </w:p>
    <w:p w14:paraId="7AEE82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👩‍🏫 5. Меңгерушінің кеңесі</w:t>
      </w:r>
    </w:p>
    <w:p w14:paraId="0A52600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sz w:val="28"/>
          <w:szCs w:val="28"/>
        </w:rPr>
        <w:t>Баланы балабақшаға дайындау маңызды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: күн тәртібіне үйрету, әлеуметтік ортаға бейімдеу.</w:t>
      </w:r>
    </w:p>
    <w:p w14:paraId="4031FB6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sz w:val="28"/>
          <w:szCs w:val="28"/>
        </w:rPr>
        <w:t>Бірінші күндері баламен бірге болу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— баланың бейімделуіне көмектеседі.</w:t>
      </w:r>
    </w:p>
    <w:p w14:paraId="105F46E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sz w:val="28"/>
          <w:szCs w:val="28"/>
        </w:rPr>
        <w:t>Тәрбиешілермен ашық байланыс орнату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— баланың жағдайын бақылауға мүмкіндік береді.</w:t>
      </w:r>
    </w:p>
    <w:p w14:paraId="02966B6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>1. Баланы психологиялық тұрғыдан дайындау</w:t>
      </w:r>
    </w:p>
    <w:p w14:paraId="6CFEC33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Бейімделу кезеңі маңызды: Балабақшаға алғаш келгенде балада қорқыныш, қобалжу болуы мүмкін. Үйде балабақша туралы жағымды әңгімелер айтып, тәрбиешілермен таныстырып, сенімді орта екенін түсіндіру қажет.</w:t>
      </w:r>
    </w:p>
    <w:p w14:paraId="24B43E9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Күн тәртібін үйрету: Балабақшадағы режимге үйрену үшін үйде де ұйқы, тамақтану, ойын уақытын реттеп отыру пайдалы.</w:t>
      </w:r>
    </w:p>
    <w:p w14:paraId="29D4815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 2. Киім мен жеке заттар</w:t>
      </w:r>
    </w:p>
    <w:p w14:paraId="3EB1298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Ыңғайлы киім: Бала өздігінен шешіп-кие алатын, түймесі, бауы қиын емес киімдер таңдаңыз.</w:t>
      </w:r>
    </w:p>
    <w:p w14:paraId="5B9EF9F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kk-KZ"/>
        </w:rPr>
        <w:t>3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. Тамақтану мен аллергия</w:t>
      </w:r>
    </w:p>
    <w:p w14:paraId="0E3538A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Егер балада аллергия немесе ерекше диета қажет болса, бұл туралы міндетті түрде тәрбиеші мен медбикеге ескерту керек.</w:t>
      </w:r>
    </w:p>
    <w:p w14:paraId="679242E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Балабақша мәзірі баланың жасына сай құнарлы әрі теңгерімді болуы тиіс.</w:t>
      </w:r>
    </w:p>
    <w:p w14:paraId="138C3F5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kk-KZ"/>
        </w:rPr>
        <w:t>4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. Тәрбиешілермен байланыс</w:t>
      </w:r>
    </w:p>
    <w:p w14:paraId="7CBAB07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Ашық диалог орнатыңыз: Балаңыздың мінез-құлқы, көңіл-күйі, достарымен қарым-қатынасы туралы тәрбиешіден жиі сұрап тұрыңыз.</w:t>
      </w:r>
    </w:p>
    <w:p w14:paraId="63A73AD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Сын айту емес, серіктестік: Егер бір мәселе туындаса, балабақша ұжымымен бірлесе шешуге тырысыңыз.</w:t>
      </w:r>
    </w:p>
    <w:p w14:paraId="7CA0D48B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kk-KZ"/>
        </w:rPr>
        <w:t>5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. Ойын мен даму</w:t>
      </w:r>
    </w:p>
    <w:p w14:paraId="6B364EF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Балабақшада ойын арқылы оқыту жүргізіледі. Үйде де баланың шығармашылығын, сөйлеуін, моторикасын дамытатын ойындармен айналысыңыз.</w:t>
      </w:r>
    </w:p>
    <w:p w14:paraId="1046FE8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Кітап оқу, сурет салу, құрастыру — баланың танымын кеңейтеді.</w:t>
      </w:r>
    </w:p>
    <w:p w14:paraId="7028A00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kk-KZ"/>
        </w:rPr>
        <w:t>6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. Қатысу мен белсенділік</w:t>
      </w:r>
    </w:p>
    <w:p w14:paraId="6137ED2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Мерекелік шараларға, ата-аналар жиналысына қатысу — баланың ортаға бейімделуіне оң әсер етеді.</w:t>
      </w:r>
    </w:p>
    <w:p w14:paraId="33C94DB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98" w:leftChars="99" w:firstLine="0" w:firstLineChars="0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</w:rPr>
        <w:t xml:space="preserve">• </w:t>
      </w:r>
      <w:r>
        <w:rPr>
          <w:rFonts w:hint="default" w:ascii="Times New Roman" w:hAnsi="Times New Roman"/>
          <w:i w:val="0"/>
          <w:iCs w:val="0"/>
          <w:sz w:val="28"/>
          <w:szCs w:val="28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</w:rPr>
        <w:t>Балабақша өміріне белсенді араласу арқылы балаңыздың дамуына үлес қосасыз.</w:t>
      </w:r>
    </w:p>
    <w:p w14:paraId="3CFEF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lang w:val="kk-KZ"/>
        </w:rPr>
      </w:pPr>
      <w:r>
        <w:rPr>
          <w:rFonts w:hint="default"/>
          <w:lang w:val="kk-KZ"/>
        </w:rPr>
        <w:drawing>
          <wp:inline distT="0" distB="0" distL="114300" distR="114300">
            <wp:extent cx="2971165" cy="2228215"/>
            <wp:effectExtent l="0" t="0" r="635" b="12065"/>
            <wp:docPr id="1" name="Изображение 1" descr="WhatsApp Image 2025-10-30 at 11.51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5-10-30 at 11.51.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kk-KZ"/>
        </w:rPr>
        <w:t xml:space="preserve"> </w:t>
      </w:r>
      <w:r>
        <w:rPr>
          <w:rFonts w:hint="default"/>
          <w:lang w:val="kk-KZ"/>
        </w:rPr>
        <w:drawing>
          <wp:inline distT="0" distB="0" distL="114300" distR="114300">
            <wp:extent cx="2449195" cy="2243455"/>
            <wp:effectExtent l="0" t="0" r="4445" b="12065"/>
            <wp:docPr id="2" name="Изображение 2" descr="WhatsApp Image 2025-10-30 at 11.51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5-10-30 at 11.51.03"/>
                    <pic:cNvPicPr>
                      <a:picLocks noChangeAspect="1"/>
                    </pic:cNvPicPr>
                  </pic:nvPicPr>
                  <pic:blipFill>
                    <a:blip r:embed="rId5"/>
                    <a:srcRect l="36201" t="24974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6C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lang w:val="kk-KZ"/>
        </w:rPr>
      </w:pPr>
      <w:r>
        <w:rPr>
          <w:rFonts w:hint="default"/>
          <w:lang w:val="kk-KZ"/>
        </w:rPr>
        <w:drawing>
          <wp:inline distT="0" distB="0" distL="114300" distR="114300">
            <wp:extent cx="4300220" cy="2165985"/>
            <wp:effectExtent l="0" t="0" r="12700" b="13335"/>
            <wp:docPr id="3" name="Изображение 3" descr="WhatsApp Image 2025-10-23 at 20.37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5-10-23 at 20.37.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0220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F29E4"/>
    <w:multiLevelType w:val="multilevel"/>
    <w:tmpl w:val="8AFF29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EB7F2DA"/>
    <w:multiLevelType w:val="multilevel"/>
    <w:tmpl w:val="DEB7F2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94DB69D"/>
    <w:multiLevelType w:val="multilevel"/>
    <w:tmpl w:val="194DB6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6B8C785"/>
    <w:multiLevelType w:val="multilevel"/>
    <w:tmpl w:val="26B8C7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5833383"/>
    <w:multiLevelType w:val="multilevel"/>
    <w:tmpl w:val="65833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61DBF"/>
    <w:rsid w:val="220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2025-10-30T04:21:00Z</dcterms:created>
  <dc:creator>LENOVO</dc:creator>
  <cp:lastModifiedBy>LENOVO</cp:lastModifiedBy>
  <cp:lastPrinted>2025-10-30T04:56:00Z</cp:lastPrinted>
  <dcterms:modified xsi:type="dcterms:W3CDTF">2025-10-30T05:30:36Z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63A2F44E3A8649F1A27C95E4E0293292_12</vt:lpwstr>
  </property>
</Properties>
</file>